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30788" w14:textId="77777777" w:rsidR="003749A1" w:rsidRDefault="003749A1" w:rsidP="003749A1">
      <w:pPr>
        <w:rPr>
          <w:rFonts w:cstheme="minorHAnsi"/>
          <w:b/>
          <w:bCs/>
          <w:color w:val="000000"/>
          <w:sz w:val="22"/>
          <w:szCs w:val="22"/>
        </w:rPr>
      </w:pPr>
    </w:p>
    <w:p w14:paraId="14BE7033" w14:textId="77777777" w:rsidR="005E28FB" w:rsidRDefault="005E28FB" w:rsidP="005E28FB">
      <w:pPr>
        <w:jc w:val="center"/>
        <w:rPr>
          <w:b/>
          <w:color w:val="347EB5"/>
          <w:sz w:val="36"/>
        </w:rPr>
      </w:pPr>
      <w:r w:rsidRPr="00770996">
        <w:rPr>
          <w:b/>
          <w:color w:val="347EB5"/>
          <w:sz w:val="36"/>
        </w:rPr>
        <w:t>Press Release Template</w:t>
      </w:r>
    </w:p>
    <w:p w14:paraId="61C4CFC2" w14:textId="647F72DD" w:rsidR="003749A1" w:rsidRDefault="003749A1" w:rsidP="003749A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86686FE" w14:textId="77777777" w:rsidR="005E28FB" w:rsidRPr="002C0478" w:rsidRDefault="005E28FB" w:rsidP="003749A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6634048" w14:textId="34AF64F0" w:rsidR="003749A1" w:rsidRDefault="003749A1" w:rsidP="003749A1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Nixle recently announced a change in how their platform delivers notifications. The change is designed to lessen 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the risk of “message fatigue” on the part of </w:t>
      </w:r>
      <w:r>
        <w:rPr>
          <w:rFonts w:asciiTheme="minorHAnsi" w:hAnsiTheme="minorHAnsi" w:cstheme="minorHAnsi"/>
          <w:color w:val="000000"/>
          <w:sz w:val="22"/>
          <w:szCs w:val="22"/>
        </w:rPr>
        <w:t>residents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</w:rPr>
        <w:t>According to Nixle, frequent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 non-emergency SMS broadcasts can create “noise” </w:t>
      </w:r>
      <w:r>
        <w:rPr>
          <w:rFonts w:asciiTheme="minorHAnsi" w:hAnsiTheme="minorHAnsi" w:cstheme="minorHAnsi"/>
          <w:color w:val="000000"/>
          <w:sz w:val="22"/>
          <w:szCs w:val="22"/>
        </w:rPr>
        <w:t>that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 often lead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 to subscriber annoyance and opt-out, which is not ideal at a time when getting critical information is crucial.</w:t>
      </w:r>
    </w:p>
    <w:p w14:paraId="38A5FF32" w14:textId="77777777" w:rsidR="003749A1" w:rsidRDefault="003749A1" w:rsidP="003749A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33BF05D" w14:textId="77777777" w:rsidR="003749A1" w:rsidRPr="00C70492" w:rsidRDefault="003749A1" w:rsidP="003749A1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Nixle has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introduced </w:t>
      </w:r>
      <w:r w:rsidRPr="00527F1A">
        <w:rPr>
          <w:rFonts w:asciiTheme="minorHAnsi" w:hAnsiTheme="minorHAnsi" w:cstheme="minorHAnsi"/>
          <w:i/>
          <w:iCs/>
          <w:sz w:val="22"/>
          <w:szCs w:val="22"/>
        </w:rPr>
        <w:t>SmartPath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>which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automatically 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>prioritize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emergency messages and help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manage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potential 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clutter of non-emergency updates and reminders. With </w:t>
      </w:r>
      <w:r w:rsidRPr="00C70492">
        <w:rPr>
          <w:rFonts w:asciiTheme="minorHAnsi" w:hAnsiTheme="minorHAnsi" w:cstheme="minorHAnsi"/>
          <w:i/>
          <w:iCs/>
          <w:color w:val="000000"/>
          <w:sz w:val="22"/>
          <w:szCs w:val="22"/>
        </w:rPr>
        <w:t>SmartPath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, Emergency Alerts will always go out via SMS, email, web, and </w:t>
      </w:r>
      <w:r>
        <w:rPr>
          <w:rFonts w:asciiTheme="minorHAnsi" w:hAnsiTheme="minorHAnsi" w:cstheme="minorHAnsi"/>
          <w:color w:val="000000"/>
          <w:sz w:val="22"/>
          <w:szCs w:val="22"/>
        </w:rPr>
        <w:t>the Nixle m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obile </w:t>
      </w:r>
      <w:r>
        <w:rPr>
          <w:rFonts w:asciiTheme="minorHAnsi" w:hAnsiTheme="minorHAnsi" w:cstheme="minorHAnsi"/>
          <w:color w:val="000000"/>
          <w:sz w:val="22"/>
          <w:szCs w:val="22"/>
        </w:rPr>
        <w:t>app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. Less urgent </w:t>
      </w:r>
      <w:r>
        <w:rPr>
          <w:rFonts w:asciiTheme="minorHAnsi" w:hAnsiTheme="minorHAnsi" w:cstheme="minorHAnsi"/>
          <w:color w:val="000000"/>
          <w:sz w:val="22"/>
          <w:szCs w:val="22"/>
        </w:rPr>
        <w:t>Advisory and Community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messages will only be delivered to the email address on file and </w:t>
      </w:r>
      <w:r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obile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>pp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which also gives you a </w:t>
      </w:r>
      <w:r w:rsidRPr="00F01E4A">
        <w:rPr>
          <w:rFonts w:asciiTheme="minorHAnsi" w:hAnsiTheme="minorHAnsi" w:cstheme="minorHAnsi"/>
          <w:color w:val="000000"/>
          <w:sz w:val="22"/>
          <w:szCs w:val="22"/>
        </w:rPr>
        <w:t>Map view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of notifications </w:t>
      </w:r>
      <w:r w:rsidRPr="00F01E4A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ability to manage </w:t>
      </w:r>
      <w:r w:rsidRPr="00F01E4A">
        <w:rPr>
          <w:rFonts w:asciiTheme="minorHAnsi" w:hAnsiTheme="minorHAnsi" w:cstheme="minorHAnsi"/>
          <w:color w:val="000000"/>
          <w:sz w:val="22"/>
          <w:szCs w:val="22"/>
        </w:rPr>
        <w:t>multiple Zip Code and Keyword subscriptions.</w:t>
      </w:r>
    </w:p>
    <w:p w14:paraId="3D80F966" w14:textId="77777777" w:rsidR="003749A1" w:rsidRPr="00C70492" w:rsidRDefault="003749A1" w:rsidP="003749A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7ECA130" w14:textId="77777777" w:rsidR="003749A1" w:rsidRPr="00751B36" w:rsidRDefault="003749A1" w:rsidP="003749A1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If residents don’t already have an email address on file, all they have to do is</w:t>
      </w:r>
      <w:r w:rsidRPr="00C7049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text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their</w:t>
      </w:r>
      <w:r w:rsidRPr="00C7049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email address to 888777, or download the </w:t>
      </w:r>
      <w:hyperlink r:id="rId7" w:history="1">
        <w:r w:rsidRPr="00F01E4A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Mobile App</w:t>
        </w:r>
      </w:hyperlink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14:paraId="619F5BE3" w14:textId="77777777" w:rsidR="00F43FB9" w:rsidRDefault="00F43FB9"/>
    <w:sectPr w:rsidR="00F43FB9" w:rsidSect="00EF7B2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CF19F" w14:textId="77777777" w:rsidR="00943E0F" w:rsidRDefault="00943E0F" w:rsidP="00943E0F">
      <w:r>
        <w:separator/>
      </w:r>
    </w:p>
  </w:endnote>
  <w:endnote w:type="continuationSeparator" w:id="0">
    <w:p w14:paraId="07ECA125" w14:textId="77777777" w:rsidR="00943E0F" w:rsidRDefault="00943E0F" w:rsidP="009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8275E" w14:textId="77777777" w:rsidR="00943E0F" w:rsidRDefault="00943E0F" w:rsidP="00943E0F">
      <w:r>
        <w:separator/>
      </w:r>
    </w:p>
  </w:footnote>
  <w:footnote w:type="continuationSeparator" w:id="0">
    <w:p w14:paraId="67A706DF" w14:textId="77777777" w:rsidR="00943E0F" w:rsidRDefault="00943E0F" w:rsidP="0094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6151C" w14:textId="1A9284CE" w:rsidR="00943E0F" w:rsidRDefault="00943E0F" w:rsidP="00943E0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FD85DE" wp14:editId="2EFA86A9">
          <wp:simplePos x="0" y="0"/>
          <wp:positionH relativeFrom="margin">
            <wp:posOffset>1445853</wp:posOffset>
          </wp:positionH>
          <wp:positionV relativeFrom="page">
            <wp:posOffset>501650</wp:posOffset>
          </wp:positionV>
          <wp:extent cx="3068955" cy="914400"/>
          <wp:effectExtent l="0" t="0" r="0" b="0"/>
          <wp:wrapTopAndBottom/>
          <wp:docPr id="4" name="Picture 4" descr="A drawing of a cartoon charact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89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67E89"/>
    <w:multiLevelType w:val="hybridMultilevel"/>
    <w:tmpl w:val="0024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A1"/>
    <w:rsid w:val="003749A1"/>
    <w:rsid w:val="005E28FB"/>
    <w:rsid w:val="00943E0F"/>
    <w:rsid w:val="009857A8"/>
    <w:rsid w:val="00CF763C"/>
    <w:rsid w:val="00EC1D23"/>
    <w:rsid w:val="00EF7B27"/>
    <w:rsid w:val="00F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D897A"/>
  <w15:chartTrackingRefBased/>
  <w15:docId w15:val="{71133BA4-98A9-404D-8B00-501BF011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9A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9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E0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3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E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verbridge.com/products/mobile-apps/down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Comer</dc:creator>
  <cp:keywords/>
  <dc:description/>
  <cp:lastModifiedBy>Mike Comer</cp:lastModifiedBy>
  <cp:revision>6</cp:revision>
  <dcterms:created xsi:type="dcterms:W3CDTF">2020-05-12T05:56:00Z</dcterms:created>
  <dcterms:modified xsi:type="dcterms:W3CDTF">2020-05-12T06:31:00Z</dcterms:modified>
</cp:coreProperties>
</file>